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7"/>
        <w:tblW w:w="10516" w:type="dxa"/>
        <w:tblLook w:val="04A0" w:firstRow="1" w:lastRow="0" w:firstColumn="1" w:lastColumn="0" w:noHBand="0" w:noVBand="1"/>
      </w:tblPr>
      <w:tblGrid>
        <w:gridCol w:w="4284"/>
        <w:gridCol w:w="6232"/>
      </w:tblGrid>
      <w:tr w:rsidR="00F76465" w14:paraId="34160C31" w14:textId="77777777" w:rsidTr="00F76465">
        <w:tc>
          <w:tcPr>
            <w:tcW w:w="4284" w:type="dxa"/>
            <w:hideMark/>
          </w:tcPr>
          <w:p w14:paraId="237E27E3" w14:textId="77777777" w:rsidR="00F76465" w:rsidRDefault="00F76465" w:rsidP="00F76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CCFFA4" w14:textId="77777777" w:rsidR="00F76465" w:rsidRDefault="00F76465" w:rsidP="00F76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</w:p>
          <w:p w14:paraId="0877F7B2" w14:textId="77777777" w:rsidR="00F76465" w:rsidRDefault="00F76465" w:rsidP="00F76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педагогического совета </w:t>
            </w:r>
          </w:p>
          <w:p w14:paraId="7D661538" w14:textId="108CB63B" w:rsidR="00F76465" w:rsidRDefault="00F76465" w:rsidP="00F76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№___</w:t>
            </w:r>
            <w:r w:rsidR="0044680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  <w:p w14:paraId="5048EFF7" w14:textId="4E077372" w:rsidR="00F76465" w:rsidRDefault="00446802" w:rsidP="00F76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29.08.2025</w:t>
            </w:r>
          </w:p>
        </w:tc>
        <w:tc>
          <w:tcPr>
            <w:tcW w:w="6232" w:type="dxa"/>
          </w:tcPr>
          <w:p w14:paraId="192AC2DB" w14:textId="77777777" w:rsidR="00F76465" w:rsidRDefault="00F76465" w:rsidP="00F76465">
            <w:pPr>
              <w:shd w:val="clear" w:color="auto" w:fill="FFFFFF"/>
              <w:spacing w:after="0" w:line="240" w:lineRule="auto"/>
              <w:ind w:left="212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</w:p>
          <w:p w14:paraId="18820328" w14:textId="77777777" w:rsidR="00F76465" w:rsidRDefault="00F76465" w:rsidP="00F76465">
            <w:pPr>
              <w:shd w:val="clear" w:color="auto" w:fill="FFFFFF"/>
              <w:spacing w:after="0" w:line="240" w:lineRule="auto"/>
              <w:ind w:left="212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14:paraId="4EBFE6D4" w14:textId="77777777" w:rsidR="00F76465" w:rsidRDefault="00F76465" w:rsidP="00F76465">
            <w:pPr>
              <w:shd w:val="clear" w:color="auto" w:fill="FFFFFF"/>
              <w:spacing w:after="0" w:line="240" w:lineRule="auto"/>
              <w:ind w:left="212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«Детский сад «Колобок» </w:t>
            </w:r>
          </w:p>
          <w:p w14:paraId="33072FEE" w14:textId="77777777" w:rsidR="00F76465" w:rsidRDefault="00F76465" w:rsidP="00F76465">
            <w:pPr>
              <w:shd w:val="clear" w:color="auto" w:fill="FFFFFF"/>
              <w:spacing w:after="0" w:line="240" w:lineRule="auto"/>
              <w:ind w:left="2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Гелдаган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Курчалоевского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района»                        </w:t>
            </w:r>
          </w:p>
          <w:p w14:paraId="35C679EE" w14:textId="7C5E08DC" w:rsidR="00F76465" w:rsidRDefault="00F76465" w:rsidP="00F76465">
            <w:pPr>
              <w:shd w:val="clear" w:color="auto" w:fill="FFFFFF"/>
              <w:spacing w:after="0" w:line="240" w:lineRule="auto"/>
              <w:ind w:left="2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46802">
              <w:rPr>
                <w:rFonts w:ascii="Times New Roman" w:hAnsi="Times New Roman"/>
                <w:sz w:val="28"/>
                <w:szCs w:val="28"/>
              </w:rPr>
              <w:t>29.08.2025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="00446802">
              <w:rPr>
                <w:rFonts w:ascii="Times New Roman" w:hAnsi="Times New Roman"/>
                <w:sz w:val="28"/>
                <w:szCs w:val="28"/>
              </w:rPr>
              <w:t>27</w:t>
            </w:r>
            <w:bookmarkStart w:id="0" w:name="_GoBack"/>
            <w:bookmarkEnd w:id="0"/>
          </w:p>
          <w:p w14:paraId="1A406958" w14:textId="77777777" w:rsidR="00F76465" w:rsidRDefault="00F76465" w:rsidP="00F7646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5B3B27" w14:textId="77777777" w:rsidR="00492244" w:rsidRDefault="00492244" w:rsidP="00492244"/>
    <w:p w14:paraId="67F8F971" w14:textId="77777777" w:rsidR="00492244" w:rsidRDefault="00492244" w:rsidP="00492244">
      <w:pPr>
        <w:spacing w:after="0"/>
        <w:rPr>
          <w:vanish/>
        </w:rPr>
      </w:pPr>
    </w:p>
    <w:p w14:paraId="51435CE7" w14:textId="77777777" w:rsidR="00492244" w:rsidRDefault="00492244" w:rsidP="00492244">
      <w:pPr>
        <w:shd w:val="clear" w:color="auto" w:fill="FFFFFF"/>
        <w:spacing w:line="282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ru-RU"/>
        </w:rPr>
      </w:pPr>
    </w:p>
    <w:p w14:paraId="204FDA2B" w14:textId="77777777" w:rsidR="00492244" w:rsidRDefault="00492244" w:rsidP="00492244">
      <w:pPr>
        <w:shd w:val="clear" w:color="auto" w:fill="FFFFFF"/>
        <w:spacing w:line="282" w:lineRule="atLeast"/>
        <w:rPr>
          <w:rFonts w:eastAsia="Times New Roman" w:cs="Calibri"/>
          <w:color w:val="000000"/>
          <w:lang w:eastAsia="ru-RU"/>
        </w:rPr>
      </w:pPr>
    </w:p>
    <w:p w14:paraId="32716BB4" w14:textId="77777777" w:rsidR="00492244" w:rsidRDefault="00492244" w:rsidP="00492244">
      <w:pPr>
        <w:shd w:val="clear" w:color="auto" w:fill="FFFFFF"/>
        <w:spacing w:line="282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43DA830" w14:textId="77777777" w:rsidR="00492244" w:rsidRDefault="00492244" w:rsidP="00492244">
      <w:pPr>
        <w:shd w:val="clear" w:color="auto" w:fill="FFFFFF"/>
        <w:spacing w:line="282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C6A2470" w14:textId="77777777" w:rsidR="00492244" w:rsidRDefault="00492244" w:rsidP="00492244">
      <w:pPr>
        <w:shd w:val="clear" w:color="auto" w:fill="FFFFFF"/>
        <w:spacing w:line="282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F049ED9" w14:textId="77777777" w:rsidR="00492244" w:rsidRDefault="00492244" w:rsidP="00492244">
      <w:pPr>
        <w:shd w:val="clear" w:color="auto" w:fill="FFFFFF"/>
        <w:spacing w:line="282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F4ED395" w14:textId="77777777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E17D26C" w14:textId="77777777" w:rsidR="00492244" w:rsidRDefault="00492244" w:rsidP="00492244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ГОДОВОЙ КАЛЕНДАРНЫЙ УЧЕБНЫЙ ГРАФИК</w:t>
      </w:r>
    </w:p>
    <w:p w14:paraId="12F0442A" w14:textId="77777777" w:rsidR="00492244" w:rsidRDefault="00492244" w:rsidP="00492244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</w:p>
    <w:p w14:paraId="2673CB50" w14:textId="77777777" w:rsidR="00492244" w:rsidRDefault="00492244" w:rsidP="00492244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«Детский сад «Колобок» с.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Гелдаган</w:t>
      </w:r>
      <w:proofErr w:type="spellEnd"/>
    </w:p>
    <w:p w14:paraId="434B7D8D" w14:textId="77777777" w:rsidR="00492244" w:rsidRDefault="00492244" w:rsidP="00492244">
      <w:pPr>
        <w:shd w:val="clear" w:color="auto" w:fill="FFFFFF"/>
        <w:spacing w:after="0" w:line="282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Курчалоевского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района»</w:t>
      </w:r>
    </w:p>
    <w:p w14:paraId="421C5A9F" w14:textId="5D279995" w:rsidR="00492244" w:rsidRDefault="00492244" w:rsidP="00492244">
      <w:pPr>
        <w:shd w:val="clear" w:color="auto" w:fill="FFFFFF"/>
        <w:spacing w:after="0" w:line="282" w:lineRule="atLeast"/>
        <w:ind w:hanging="42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на 202</w:t>
      </w:r>
      <w:r w:rsidR="00552C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-202</w:t>
      </w:r>
      <w:r w:rsidR="00552C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54CD5BC7" w14:textId="77777777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546CF36" w14:textId="77777777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88365D" w14:textId="77777777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C9A6F44" w14:textId="77777777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BAB699B" w14:textId="77777777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9FF3A58" w14:textId="77777777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F6E3669" w14:textId="77777777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22A17F6" w14:textId="77777777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E387F93" w14:textId="6C2DF611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A45DCD1" w14:textId="77777777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8832608" w14:textId="77777777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528F3FC" w14:textId="37FE06E5" w:rsidR="00492244" w:rsidRDefault="00492244" w:rsidP="00492244">
      <w:pPr>
        <w:shd w:val="clear" w:color="auto" w:fill="FFFFFF"/>
        <w:spacing w:line="282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</w:t>
      </w:r>
      <w:r w:rsidR="00552C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F764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год</w:t>
      </w:r>
    </w:p>
    <w:p w14:paraId="7F24E009" w14:textId="5A31B693" w:rsidR="00492244" w:rsidRDefault="00492244" w:rsidP="0049224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44B3C323" w14:textId="77777777" w:rsidR="00492244" w:rsidRDefault="00492244" w:rsidP="0049224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годовому календарному учебному графику</w:t>
      </w:r>
    </w:p>
    <w:p w14:paraId="3F51F7F2" w14:textId="40360982" w:rsidR="00492244" w:rsidRDefault="00492244" w:rsidP="00492244">
      <w:pPr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бюджетного дошкольного образовательного учреждения </w:t>
      </w:r>
      <w:bookmarkStart w:id="1" w:name="_Hlk50725552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«Детский сад «Колобок»</w:t>
      </w:r>
    </w:p>
    <w:p w14:paraId="46A1DDC6" w14:textId="77777777" w:rsidR="00492244" w:rsidRDefault="00492244" w:rsidP="00492244">
      <w:pPr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Гелдаган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Курчалоевского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района»</w:t>
      </w:r>
    </w:p>
    <w:bookmarkEnd w:id="1"/>
    <w:p w14:paraId="4AC5CD1F" w14:textId="2BFEF19D" w:rsidR="00492244" w:rsidRDefault="00492244" w:rsidP="00492244">
      <w:pPr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на 202</w:t>
      </w:r>
      <w:r w:rsidR="00630694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-202</w:t>
      </w:r>
      <w:r w:rsidR="00630694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14:paraId="215AF016" w14:textId="77777777" w:rsidR="00492244" w:rsidRDefault="00492244" w:rsidP="00492244">
      <w:pPr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8B93CF5" w14:textId="77777777" w:rsidR="00492244" w:rsidRDefault="00492244" w:rsidP="00492244">
      <w:pPr>
        <w:spacing w:line="36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14:paraId="356448FD" w14:textId="0516F8E8" w:rsidR="00492244" w:rsidRDefault="00492244" w:rsidP="00492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«Об образовании в Российской Федерации» от 29.12. 2012 №273-ФЗ (статья 2 пункт 10);</w:t>
      </w:r>
    </w:p>
    <w:p w14:paraId="6350DE69" w14:textId="77777777" w:rsidR="00492244" w:rsidRDefault="00492244" w:rsidP="00492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Федеральным государственным образовательным стандартом дошкольного образования (приказ Министерства образования и науки РФ от 17.10.2013 года № 1155); </w:t>
      </w:r>
    </w:p>
    <w:p w14:paraId="30714D71" w14:textId="77777777" w:rsidR="00492244" w:rsidRDefault="00492244" w:rsidP="00492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санитарно – эпидемиологическими требованиями к устройству, содержанию и организации режима работы (СанПиН 2.4.1.3049-13);</w:t>
      </w:r>
    </w:p>
    <w:p w14:paraId="05B4C617" w14:textId="77777777" w:rsidR="00492244" w:rsidRDefault="00492244" w:rsidP="00492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Уставом ДОУ.</w:t>
      </w:r>
    </w:p>
    <w:p w14:paraId="03201243" w14:textId="132F8BC9" w:rsidR="00492244" w:rsidRDefault="00492244" w:rsidP="004922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</w:t>
      </w:r>
      <w:r w:rsidR="00630694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-20</w:t>
      </w:r>
      <w:r w:rsidR="00630694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учебном году ДОУ реализует основную образовательную программу МБДОУ </w:t>
      </w:r>
      <w:r w:rsidRPr="00492244">
        <w:rPr>
          <w:rFonts w:ascii="Times New Roman" w:hAnsi="Times New Roman"/>
          <w:sz w:val="28"/>
          <w:szCs w:val="28"/>
        </w:rPr>
        <w:t>«Детский сад «Колобок»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244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492244">
        <w:rPr>
          <w:rFonts w:ascii="Times New Roman" w:hAnsi="Times New Roman"/>
          <w:sz w:val="28"/>
          <w:szCs w:val="28"/>
        </w:rPr>
        <w:t>Гелдаган</w:t>
      </w:r>
      <w:proofErr w:type="spellEnd"/>
      <w:r w:rsidRPr="004922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2244">
        <w:rPr>
          <w:rFonts w:ascii="Times New Roman" w:hAnsi="Times New Roman"/>
          <w:sz w:val="28"/>
          <w:szCs w:val="28"/>
        </w:rPr>
        <w:t>Курчалоевского</w:t>
      </w:r>
      <w:proofErr w:type="spellEnd"/>
      <w:r w:rsidRPr="00492244"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 xml:space="preserve">, разработанную с учетом «Примерной основной общеобразовательной программы дошкольного образования «От рождения до школы» под редакцией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Т.С. Комаровой, М.А. Васильевой.- Москва: </w:t>
      </w:r>
      <w:proofErr w:type="gramStart"/>
      <w:r>
        <w:rPr>
          <w:rFonts w:ascii="Times New Roman" w:hAnsi="Times New Roman"/>
          <w:sz w:val="28"/>
          <w:szCs w:val="28"/>
        </w:rPr>
        <w:t xml:space="preserve">Мозаика – </w:t>
      </w:r>
      <w:r w:rsidR="00321246">
        <w:rPr>
          <w:rFonts w:ascii="Times New Roman" w:hAnsi="Times New Roman"/>
          <w:sz w:val="28"/>
          <w:szCs w:val="28"/>
        </w:rPr>
        <w:t>Синтез, 2014 (соответствует ФОП</w:t>
      </w:r>
      <w:r>
        <w:rPr>
          <w:rFonts w:ascii="Times New Roman" w:hAnsi="Times New Roman"/>
          <w:sz w:val="28"/>
          <w:szCs w:val="28"/>
        </w:rPr>
        <w:t xml:space="preserve"> ДО), парциальную программу «Мой край родной» для детей от 3 до 7 лет </w:t>
      </w:r>
      <w:proofErr w:type="spellStart"/>
      <w:r>
        <w:rPr>
          <w:rFonts w:ascii="Times New Roman" w:hAnsi="Times New Roman"/>
          <w:sz w:val="28"/>
          <w:szCs w:val="28"/>
        </w:rPr>
        <w:t>Масаевой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З.В. физкультурные занятия в детском саду Л.И. </w:t>
      </w:r>
      <w:proofErr w:type="spellStart"/>
      <w:r>
        <w:rPr>
          <w:rFonts w:ascii="Times New Roman" w:hAnsi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</w:rPr>
        <w:t>, музыкальные занятия Е. Н. Арсенина;</w:t>
      </w:r>
      <w:proofErr w:type="gramEnd"/>
    </w:p>
    <w:p w14:paraId="006946C5" w14:textId="77777777" w:rsidR="00492244" w:rsidRDefault="00492244" w:rsidP="004922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Годовой календарный учебный график учитывает в полном объеме возрастные, психофизиологические особенности воспитанников и отвечает требованиям охраны их жизни и здоровья. </w:t>
      </w:r>
    </w:p>
    <w:p w14:paraId="61CCB069" w14:textId="77777777" w:rsidR="00492244" w:rsidRDefault="00492244" w:rsidP="0049224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годового календарного учебного графика включает в себя следующее: </w:t>
      </w:r>
    </w:p>
    <w:p w14:paraId="04988981" w14:textId="77777777" w:rsidR="00492244" w:rsidRDefault="00492244" w:rsidP="00492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режим работы ДОУ; </w:t>
      </w:r>
    </w:p>
    <w:p w14:paraId="6ADFC984" w14:textId="77777777" w:rsidR="00492244" w:rsidRDefault="00492244" w:rsidP="00492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продолжительность учебного года; </w:t>
      </w:r>
    </w:p>
    <w:p w14:paraId="2642BAE0" w14:textId="77777777" w:rsidR="00492244" w:rsidRDefault="00492244" w:rsidP="00492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количество недель в учебном году; </w:t>
      </w:r>
    </w:p>
    <w:p w14:paraId="6907E8D5" w14:textId="77777777" w:rsidR="00492244" w:rsidRDefault="00492244" w:rsidP="00492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объём недельной образовательной нагрузки по каждой возрастной группе;</w:t>
      </w:r>
    </w:p>
    <w:p w14:paraId="7AAAAE7D" w14:textId="77777777" w:rsidR="00492244" w:rsidRDefault="00492244" w:rsidP="00492244">
      <w:pPr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</w:p>
    <w:p w14:paraId="6867EE98" w14:textId="30A9BC54" w:rsidR="00492244" w:rsidRDefault="00492244" w:rsidP="00492244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Режим работы учреждения: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12-часовое пребывание детей, с 07.00-19.00 ч.</w:t>
      </w:r>
    </w:p>
    <w:p w14:paraId="78F3A54E" w14:textId="77777777" w:rsidR="00492244" w:rsidRDefault="00492244" w:rsidP="00492244">
      <w:pPr>
        <w:spacing w:after="15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Годовой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ДОУ и доводятся до всех участников образовательного процесса. </w:t>
      </w:r>
    </w:p>
    <w:p w14:paraId="7639351A" w14:textId="4A13E98D" w:rsidR="00492244" w:rsidRDefault="00492244" w:rsidP="00492244">
      <w:pPr>
        <w:spacing w:after="15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5000" w:type="pct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"/>
        <w:gridCol w:w="3113"/>
        <w:gridCol w:w="2082"/>
        <w:gridCol w:w="1790"/>
        <w:gridCol w:w="1848"/>
      </w:tblGrid>
      <w:tr w:rsidR="00492244" w14:paraId="74A72E31" w14:textId="77777777" w:rsidTr="00492244">
        <w:tc>
          <w:tcPr>
            <w:tcW w:w="536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0BB71844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  <w:p w14:paraId="0A2A98E3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14:paraId="1F37E813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02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3ECEEFCD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  <w:p w14:paraId="23D26F94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  <w:p w14:paraId="5B0F4E04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  <w:p w14:paraId="7530D3B4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701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6D36A1F0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3EF76A3" w14:textId="77777777" w:rsidR="00492244" w:rsidRDefault="0049224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492244" w14:paraId="7F38E5D3" w14:textId="77777777" w:rsidTr="00492244">
        <w:trPr>
          <w:trHeight w:val="1696"/>
        </w:trPr>
        <w:tc>
          <w:tcPr>
            <w:tcW w:w="536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4CA40BFB" w14:textId="77777777" w:rsidR="00492244" w:rsidRDefault="004922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4C6C7187" w14:textId="77777777" w:rsidR="00492244" w:rsidRDefault="004922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774C1D9C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Младшая группа</w:t>
            </w:r>
          </w:p>
          <w:p w14:paraId="3E18D425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(3-4 лет)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F6DA0" w14:textId="77777777" w:rsidR="00492244" w:rsidRDefault="004922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  <w:p w14:paraId="6E6D7953" w14:textId="77777777" w:rsidR="00492244" w:rsidRDefault="0049224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(4-5 лет)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78D45C0F" w14:textId="77777777" w:rsidR="00492244" w:rsidRDefault="004922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Старшая группа </w:t>
            </w:r>
          </w:p>
          <w:p w14:paraId="05DCB5D8" w14:textId="77777777" w:rsidR="00492244" w:rsidRDefault="0049224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(5-6 лет)</w:t>
            </w:r>
          </w:p>
        </w:tc>
      </w:tr>
      <w:tr w:rsidR="00492244" w14:paraId="01ECE7C5" w14:textId="77777777" w:rsidTr="00492244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5BEFF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D137A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BB11D2B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Количество возрастных групп в каждой параллели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8B909" w14:textId="50F419A0" w:rsidR="00492244" w:rsidRDefault="004922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7D9F73DE" w14:textId="5C6B8414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178A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92244" w14:paraId="77B766BE" w14:textId="77777777" w:rsidTr="00492244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433D9" w14:textId="77777777" w:rsidR="00492244" w:rsidRDefault="00492244" w:rsidP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61063" w14:textId="77777777" w:rsidR="00492244" w:rsidRDefault="00492244" w:rsidP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36F5673" w14:textId="77777777" w:rsidR="00492244" w:rsidRDefault="00492244" w:rsidP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  <w:p w14:paraId="61541AE5" w14:textId="77777777" w:rsidR="00492244" w:rsidRDefault="00492244" w:rsidP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8BEF6" w14:textId="1042A3F9" w:rsidR="00492244" w:rsidRDefault="00552CB1" w:rsidP="004A6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C9B89F5" w14:textId="77777777" w:rsidR="00492244" w:rsidRDefault="00492244" w:rsidP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8E2D6FB" w14:textId="488B90DC" w:rsidR="00492244" w:rsidRDefault="00552CB1" w:rsidP="004A6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  <w:r w:rsidR="00492244" w:rsidRPr="00D1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9358B" w14:textId="77777777" w:rsidR="00492244" w:rsidRDefault="00492244" w:rsidP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15E3F83" w14:textId="6BAF88FD" w:rsidR="00492244" w:rsidRDefault="00552CB1" w:rsidP="004A6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  <w:r w:rsidR="00492244" w:rsidRPr="00D1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92244" w14:paraId="21A45B52" w14:textId="77777777" w:rsidTr="00492244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D8547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ED12F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94BAA20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Окончание учебного года</w:t>
            </w:r>
          </w:p>
          <w:p w14:paraId="46CA745A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E7BA8" w14:textId="1C5983C0" w:rsidR="00492244" w:rsidRDefault="00552CB1" w:rsidP="004A6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753AC980" w14:textId="15A5861E" w:rsidR="00492244" w:rsidRDefault="00552CB1" w:rsidP="004A6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11BCC" w14:textId="27E79167" w:rsidR="00492244" w:rsidRDefault="00552CB1" w:rsidP="004A6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92244" w14:paraId="3D5D0672" w14:textId="77777777" w:rsidTr="00492244">
        <w:trPr>
          <w:trHeight w:val="975"/>
        </w:trPr>
        <w:tc>
          <w:tcPr>
            <w:tcW w:w="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01628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ECD4E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Продолжительность учебного года, всего,</w:t>
            </w:r>
          </w:p>
          <w:p w14:paraId="45C6FBD5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14:paraId="7DB7F3B1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CBAEC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46BBFAF" w14:textId="4A81CD7E" w:rsidR="00492244" w:rsidRDefault="006306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недель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4A56F25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9A5BEB9" w14:textId="6DFE1453" w:rsidR="00492244" w:rsidRDefault="006306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недель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2A8B5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35EF801" w14:textId="0C37EEBB" w:rsidR="00492244" w:rsidRDefault="006306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492244" w14:paraId="3A161F0B" w14:textId="77777777" w:rsidTr="00492244">
        <w:tc>
          <w:tcPr>
            <w:tcW w:w="5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D1337" w14:textId="77777777" w:rsidR="00492244" w:rsidRDefault="004922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6E99E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91D1490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Первое полугодие</w:t>
            </w:r>
          </w:p>
          <w:p w14:paraId="0BAA9AB4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D9C52" w14:textId="4099D67D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 недель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5E62C0B7" w14:textId="1B4C51BC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 недель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81EE6" w14:textId="42AA7903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 недель</w:t>
            </w:r>
          </w:p>
        </w:tc>
      </w:tr>
      <w:tr w:rsidR="00492244" w14:paraId="0D745BB0" w14:textId="77777777" w:rsidTr="00492244">
        <w:tc>
          <w:tcPr>
            <w:tcW w:w="5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1B964" w14:textId="77777777" w:rsidR="00492244" w:rsidRDefault="004922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22DB6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84066AD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Второе полугодие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FC03C" w14:textId="3366A177" w:rsidR="00492244" w:rsidRDefault="006306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недель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566E78EA" w14:textId="5D63FCA2" w:rsidR="00492244" w:rsidRDefault="006306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недель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18EE9" w14:textId="2CD26A5D" w:rsidR="00492244" w:rsidRDefault="006306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492244" w14:paraId="0F7AA92D" w14:textId="77777777" w:rsidTr="00492244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E16A6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7C27C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91CE345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  <w:p w14:paraId="044787D7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учебной недели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2F84E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дней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096CA0D4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дней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2AC59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 дней</w:t>
            </w:r>
          </w:p>
        </w:tc>
      </w:tr>
      <w:tr w:rsidR="00492244" w14:paraId="259BE292" w14:textId="77777777" w:rsidTr="00492244">
        <w:trPr>
          <w:trHeight w:val="435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8EAD4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5ABCC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Продолжительность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организованной образовательной деятельности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706C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15 мин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5121CBBB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19F60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 мин</w:t>
            </w:r>
          </w:p>
        </w:tc>
      </w:tr>
      <w:tr w:rsidR="00492244" w14:paraId="58A94887" w14:textId="77777777" w:rsidTr="00492244">
        <w:trPr>
          <w:trHeight w:val="435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FB375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48717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Регламентирование занятий</w:t>
            </w: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F534C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половина дня не превышает</w:t>
            </w:r>
          </w:p>
          <w:p w14:paraId="008B7191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 мин.</w:t>
            </w:r>
          </w:p>
          <w:p w14:paraId="00906AD2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перерыв</w:t>
            </w:r>
          </w:p>
          <w:p w14:paraId="3F5EB509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2F53E8D5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половина дня не превышает</w:t>
            </w:r>
          </w:p>
          <w:p w14:paraId="4117F458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 мин.</w:t>
            </w:r>
          </w:p>
          <w:p w14:paraId="4F0599F4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перерыв</w:t>
            </w:r>
          </w:p>
          <w:p w14:paraId="24EFF225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93A61" w14:textId="77777777" w:rsidR="00492244" w:rsidRDefault="00492244" w:rsidP="006306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половина дня не превышает</w:t>
            </w:r>
          </w:p>
          <w:p w14:paraId="5CB152E9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 мин.</w:t>
            </w:r>
          </w:p>
          <w:p w14:paraId="19C68CEA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перерыв</w:t>
            </w:r>
          </w:p>
          <w:p w14:paraId="71189F6F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</w:tr>
      <w:tr w:rsidR="00492244" w14:paraId="71F5B322" w14:textId="77777777" w:rsidTr="00492244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04FC3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0DB2F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EB570EA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Работа ДОУ в летний оздоровительный период</w:t>
            </w:r>
          </w:p>
          <w:p w14:paraId="41B9AEDA" w14:textId="77777777" w:rsidR="00492244" w:rsidRDefault="004922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5C621" w14:textId="24A1BBDC" w:rsidR="00492244" w:rsidRDefault="006306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403E86CD" w14:textId="2FEA1EEC" w:rsidR="00492244" w:rsidRDefault="00630694" w:rsidP="004A6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  <w:r w:rsidR="0049224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190A90FF" w14:textId="0B6E932B" w:rsidR="004A6D56" w:rsidRPr="004A6D56" w:rsidRDefault="00630694" w:rsidP="004A6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01.06.2026</w:t>
            </w:r>
            <w:r w:rsidR="004A6D56" w:rsidRPr="004A6D5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062248CA" w14:textId="31FC98AC" w:rsidR="00492244" w:rsidRDefault="00630694" w:rsidP="004A6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31.08.2026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AD62F" w14:textId="5A7CDC43" w:rsidR="004A6D56" w:rsidRPr="004A6D56" w:rsidRDefault="00630694" w:rsidP="004A6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01.06.2026</w:t>
            </w:r>
            <w:r w:rsidR="004A6D56" w:rsidRPr="004A6D5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32F1667E" w14:textId="35A004C4" w:rsidR="00492244" w:rsidRDefault="00630694" w:rsidP="004A6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31.08.2026</w:t>
            </w:r>
          </w:p>
        </w:tc>
      </w:tr>
    </w:tbl>
    <w:p w14:paraId="79E60480" w14:textId="77777777" w:rsidR="00492244" w:rsidRDefault="00492244" w:rsidP="00492244">
      <w:pPr>
        <w:shd w:val="clear" w:color="auto" w:fill="FFFFFF"/>
        <w:spacing w:line="282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414" w:type="dxa"/>
        <w:tblInd w:w="-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BFF5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8037"/>
      </w:tblGrid>
      <w:tr w:rsidR="003844F2" w14:paraId="1B484DB5" w14:textId="77777777" w:rsidTr="003844F2">
        <w:trPr>
          <w:trHeight w:val="237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5534" w14:textId="77777777" w:rsidR="003844F2" w:rsidRDefault="003844F2">
            <w:pPr>
              <w:shd w:val="clear" w:color="auto" w:fill="FFFFFF"/>
              <w:spacing w:line="28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09F830B2" w14:textId="54935BC5" w:rsidR="003844F2" w:rsidRDefault="003844F2" w:rsidP="003844F2">
            <w:pPr>
              <w:shd w:val="clear" w:color="auto" w:fill="FFFFFF"/>
              <w:spacing w:line="282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 Перечень проводимых мероприятий 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C953" w14:textId="2A424AD6" w:rsidR="003844F2" w:rsidRDefault="003844F2" w:rsidP="003844F2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212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«День знаний»,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«Осень золотая», «Новый год», «День матери», «День защитника Отечества», «День Победы» </w:t>
            </w:r>
          </w:p>
          <w:p w14:paraId="2EE83285" w14:textId="34DD7688" w:rsidR="003844F2" w:rsidRDefault="003844F2" w:rsidP="003844F2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«День республики», «День чеченской женщины»,</w:t>
            </w:r>
          </w:p>
          <w:p w14:paraId="6188E9DA" w14:textId="449C755B" w:rsidR="003844F2" w:rsidRDefault="003844F2" w:rsidP="003844F2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«День дошкольного работника», «День чеченского языка»,</w:t>
            </w:r>
          </w:p>
          <w:p w14:paraId="5C802982" w14:textId="5D53DDFF" w:rsidR="003844F2" w:rsidRDefault="003844F2" w:rsidP="003844F2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«День рождение главы ЧР Р. Кадырова»,</w:t>
            </w:r>
          </w:p>
          <w:p w14:paraId="3BC54DD9" w14:textId="2882C729" w:rsidR="003844F2" w:rsidRDefault="003844F2" w:rsidP="003844F2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«День мира», «День скорби», «Международный женский день».</w:t>
            </w:r>
          </w:p>
        </w:tc>
      </w:tr>
    </w:tbl>
    <w:p w14:paraId="103472A0" w14:textId="77777777" w:rsidR="00492244" w:rsidRDefault="00492244" w:rsidP="00492244">
      <w:pPr>
        <w:shd w:val="clear" w:color="auto" w:fill="FFFFFF"/>
        <w:spacing w:line="282" w:lineRule="atLeast"/>
        <w:jc w:val="both"/>
        <w:rPr>
          <w:rFonts w:eastAsia="Times New Roman" w:cs="Calibri"/>
          <w:color w:val="000000"/>
          <w:lang w:eastAsia="ru-RU"/>
        </w:rPr>
      </w:pPr>
    </w:p>
    <w:p w14:paraId="7FB10831" w14:textId="77777777" w:rsidR="009360A1" w:rsidRDefault="009360A1"/>
    <w:sectPr w:rsidR="0093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A1"/>
    <w:rsid w:val="000C755B"/>
    <w:rsid w:val="001A1CFE"/>
    <w:rsid w:val="00321246"/>
    <w:rsid w:val="00361027"/>
    <w:rsid w:val="003844F2"/>
    <w:rsid w:val="00446802"/>
    <w:rsid w:val="00492244"/>
    <w:rsid w:val="004A6D56"/>
    <w:rsid w:val="00552CB1"/>
    <w:rsid w:val="00630694"/>
    <w:rsid w:val="007A0800"/>
    <w:rsid w:val="009360A1"/>
    <w:rsid w:val="00A46A3D"/>
    <w:rsid w:val="00F7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3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asus</cp:lastModifiedBy>
  <cp:revision>2</cp:revision>
  <cp:lastPrinted>2025-09-09T10:35:00Z</cp:lastPrinted>
  <dcterms:created xsi:type="dcterms:W3CDTF">2025-10-17T07:54:00Z</dcterms:created>
  <dcterms:modified xsi:type="dcterms:W3CDTF">2025-10-17T07:54:00Z</dcterms:modified>
</cp:coreProperties>
</file>